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FCD5" w14:textId="7BE302A9" w:rsidR="0031638C" w:rsidRDefault="0031638C" w:rsidP="00362673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6A9E6231" w14:textId="30928139" w:rsidR="00556C5D" w:rsidRPr="001E3BC5" w:rsidRDefault="00556C5D" w:rsidP="00556C5D">
      <w:pPr>
        <w:spacing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ru-RU" w:bidi="hi-IN"/>
        </w:rPr>
      </w:pPr>
      <w:r w:rsidRPr="001E3BC5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Аннотация к дополнительной </w:t>
      </w:r>
      <w:r w:rsidRPr="00362673">
        <w:rPr>
          <w:rStyle w:val="a3"/>
          <w:rFonts w:ascii="Times New Roman" w:hAnsi="Times New Roman" w:cs="Times New Roman"/>
          <w:color w:val="333333"/>
          <w:sz w:val="32"/>
          <w:szCs w:val="32"/>
        </w:rPr>
        <w:t>общеобразовательной</w:t>
      </w:r>
      <w:r w:rsidRPr="001E3BC5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программе «Город мастеров»</w:t>
      </w:r>
      <w:r w:rsidRPr="001E3BC5">
        <w:rPr>
          <w:rFonts w:ascii="Times New Roman" w:eastAsia="DejaVu Sans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 </w:t>
      </w:r>
    </w:p>
    <w:p w14:paraId="60C5CE98" w14:textId="77777777" w:rsidR="00F17DB5" w:rsidRDefault="00556C5D" w:rsidP="00F17DB5">
      <w:pPr>
        <w:spacing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 w:bidi="hi-IN"/>
        </w:rPr>
      </w:pP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ru-RU" w:bidi="hi-IN"/>
        </w:rPr>
        <w:t xml:space="preserve">Программа дополнительного образования </w:t>
      </w:r>
      <w:r w:rsidRPr="00362673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ru-RU" w:bidi="hi-IN"/>
        </w:rPr>
        <w:t>«Город мастеров»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ru-RU" w:bidi="hi-IN"/>
        </w:rPr>
        <w:t xml:space="preserve"> имеет художественно – эстетическую направленность и составлена в соответствии с требованиями Федерального Государственного Образовательного Стандарта (ФГОС).</w:t>
      </w:r>
      <w:r w:rsidR="00F17DB5">
        <w:rPr>
          <w:rFonts w:ascii="Times New Roman" w:eastAsia="DejaVu Sans" w:hAnsi="Times New Roman" w:cs="Times New Roman"/>
          <w:kern w:val="1"/>
          <w:sz w:val="28"/>
          <w:szCs w:val="28"/>
          <w:lang w:eastAsia="ru-RU" w:bidi="hi-IN"/>
        </w:rPr>
        <w:t xml:space="preserve">                                                                                                      </w:t>
      </w:r>
    </w:p>
    <w:p w14:paraId="043E95D0" w14:textId="0E4BF417" w:rsidR="00F17DB5" w:rsidRDefault="00852F29" w:rsidP="00F17DB5">
      <w:pPr>
        <w:spacing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E0DF5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Актуальнос</w:t>
      </w:r>
      <w:r w:rsidR="00F17DB5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ть программы:</w:t>
      </w:r>
      <w:r w:rsidRPr="003E0DF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E0DF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</w:t>
      </w:r>
    </w:p>
    <w:p w14:paraId="0A482201" w14:textId="064E4876" w:rsidR="00852F29" w:rsidRPr="00852F29" w:rsidRDefault="00852F29" w:rsidP="00F17DB5">
      <w:pPr>
        <w:spacing w:line="276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852F2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Социально – экономическая ситуация в нашей стране требует от ребят творческой инициативы и коммуникабельных способностей. Человек, обладающий умением творчески подходить к решению различных проблем, будет чувствовать себя уверенно в самых неожиданных ситуациях бытового и социального общения. Чем раньше начать формирование у ребенка перечисленных умений и навыков, тем проще ему будет адаптироваться в сложных современных условиях</w:t>
      </w:r>
    </w:p>
    <w:p w14:paraId="39865E6A" w14:textId="383B834C" w:rsidR="00556C5D" w:rsidRPr="006B6A3B" w:rsidRDefault="00556C5D" w:rsidP="00556C5D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556C5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Цель программы:</w:t>
      </w:r>
      <w:r w:rsidRPr="006B6A3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6B6A3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представлений.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14:paraId="23014A26" w14:textId="5E28D6D8" w:rsidR="00556C5D" w:rsidRPr="00556C5D" w:rsidRDefault="00556C5D" w:rsidP="00556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6C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3E7DA775" w14:textId="77777777" w:rsidR="001E2CCF" w:rsidRPr="001E2CCF" w:rsidRDefault="001E2CCF" w:rsidP="001E2CCF">
      <w:pPr>
        <w:widowControl w:val="0"/>
        <w:shd w:val="clear" w:color="auto" w:fill="FFFFFF"/>
        <w:tabs>
          <w:tab w:val="left" w:pos="142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Принципы</w:t>
      </w:r>
      <w:r w:rsidRPr="001E2C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лежащие в основе программы</w:t>
      </w:r>
      <w:r w:rsidRPr="001E2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758E1B0D" w14:textId="77777777" w:rsidR="001E2CCF" w:rsidRPr="001E2CCF" w:rsidRDefault="001E2CCF" w:rsidP="001E2CCF">
      <w:pPr>
        <w:widowControl w:val="0"/>
        <w:shd w:val="clear" w:color="auto" w:fill="FFFFFF"/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Pr="001E2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2CC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(простота, соответствие возрастным и индивидуальным особенностям);</w:t>
      </w:r>
    </w:p>
    <w:p w14:paraId="67B0C2F9" w14:textId="77777777" w:rsidR="001E2CCF" w:rsidRPr="001E2CCF" w:rsidRDefault="001E2CCF" w:rsidP="001E2CCF">
      <w:pPr>
        <w:widowControl w:val="0"/>
        <w:shd w:val="clear" w:color="auto" w:fill="FFFFFF"/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</w:t>
      </w:r>
      <w:r w:rsidRPr="001E2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2CC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(иллюстративность, наличие дидактических материалов);</w:t>
      </w:r>
    </w:p>
    <w:p w14:paraId="0334B10A" w14:textId="77777777" w:rsidR="001E2CCF" w:rsidRPr="001E2CCF" w:rsidRDefault="001E2CCF" w:rsidP="001E2CCF">
      <w:pPr>
        <w:widowControl w:val="0"/>
        <w:shd w:val="clear" w:color="auto" w:fill="FFFFFF"/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демократичность и гуманизм (взаимодействие педагога и ученика в социуме, реализация собственных творческих потребностей);</w:t>
      </w:r>
    </w:p>
    <w:p w14:paraId="1778734C" w14:textId="77777777" w:rsidR="001E2CCF" w:rsidRPr="001E2CCF" w:rsidRDefault="001E2CCF" w:rsidP="001E2CCF">
      <w:pPr>
        <w:widowControl w:val="0"/>
        <w:shd w:val="clear" w:color="auto" w:fill="FFFFFF"/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</w:t>
      </w:r>
      <w:r w:rsidRPr="001E2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2CC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(обоснованность, наличие методологической базы и теоретической основы);</w:t>
      </w:r>
    </w:p>
    <w:p w14:paraId="4BA59A4E" w14:textId="77777777" w:rsidR="00556C5D" w:rsidRPr="00556C5D" w:rsidRDefault="00556C5D" w:rsidP="00556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6C5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Уровень освоения программы:</w:t>
      </w:r>
      <w:r w:rsidRPr="00556C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стартовый</w:t>
      </w:r>
    </w:p>
    <w:p w14:paraId="2B1D78E1" w14:textId="528BC312" w:rsidR="00556C5D" w:rsidRPr="00556C5D" w:rsidRDefault="00556C5D" w:rsidP="00556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6C5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Объем и срок освоения программы</w:t>
      </w:r>
      <w:r w:rsidRPr="00556C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программа рассчитана на </w:t>
      </w:r>
      <w:r w:rsidR="00852F29" w:rsidRPr="006B6A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месяцев</w:t>
      </w:r>
      <w:r w:rsidRPr="00556C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обучения (</w:t>
      </w:r>
      <w:r w:rsidR="00852F29" w:rsidRPr="006B6A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120</w:t>
      </w:r>
      <w:r w:rsidRPr="00556C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часов в год).</w:t>
      </w:r>
    </w:p>
    <w:p w14:paraId="07211205" w14:textId="412E20D2" w:rsidR="00556C5D" w:rsidRPr="00556C5D" w:rsidRDefault="001C6AA1" w:rsidP="001C6AA1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6AA1">
        <w:rPr>
          <w:rFonts w:ascii="Times New Roman" w:eastAsia="DejaVu Sans" w:hAnsi="Times New Roman" w:cs="Times New Roman"/>
          <w:b/>
          <w:iCs/>
          <w:kern w:val="1"/>
          <w:sz w:val="28"/>
          <w:szCs w:val="28"/>
          <w:lang w:eastAsia="hi-IN" w:bidi="hi-IN"/>
        </w:rPr>
        <w:t>Формы организации деятельности</w:t>
      </w:r>
      <w:r w:rsidRPr="001C6AA1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: </w:t>
      </w:r>
      <w:proofErr w:type="gramStart"/>
      <w:r w:rsidRPr="001C6AA1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групповая  и</w:t>
      </w:r>
      <w:proofErr w:type="gramEnd"/>
      <w:r w:rsidRPr="001C6AA1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индивидуальная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1ABD078F" w14:textId="5AA9DEEF" w:rsidR="00556C5D" w:rsidRDefault="00556C5D" w:rsidP="00556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6C5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Количественный состав группы</w:t>
      </w:r>
      <w:r w:rsidRPr="00556C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1 - </w:t>
      </w:r>
      <w:r w:rsidR="006B6A3B" w:rsidRPr="006B6A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Pr="00556C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человек</w:t>
      </w:r>
    </w:p>
    <w:p w14:paraId="71550468" w14:textId="77777777" w:rsidR="006B6A3B" w:rsidRPr="006B6A3B" w:rsidRDefault="006B6A3B" w:rsidP="006B6A3B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6B6A3B">
        <w:rPr>
          <w:rFonts w:ascii="Times New Roman" w:eastAsia="DejaVu Sans" w:hAnsi="Times New Roman" w:cs="Times New Roman"/>
          <w:b/>
          <w:iCs/>
          <w:kern w:val="1"/>
          <w:sz w:val="28"/>
          <w:szCs w:val="28"/>
          <w:lang w:eastAsia="hi-IN" w:bidi="hi-IN"/>
        </w:rPr>
        <w:t>Контингент</w:t>
      </w:r>
      <w:r w:rsidRPr="006B6A3B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.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B6A3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Программа разработана для детей в возрасте 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ru-RU" w:bidi="hi-IN"/>
        </w:rPr>
        <w:t>от 3-х до 18 лет</w:t>
      </w:r>
    </w:p>
    <w:p w14:paraId="4C3CB11D" w14:textId="77777777" w:rsidR="00F91B39" w:rsidRDefault="006B6A3B" w:rsidP="00F91B3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3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Режим занятий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анятия 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ru-RU" w:bidi="hi-IN"/>
        </w:rPr>
        <w:t xml:space="preserve">проходят  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ru-RU" w:bidi="hi-IN"/>
        </w:rPr>
        <w:t>1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ru-RU" w:bidi="hi-IN"/>
        </w:rPr>
        <w:t xml:space="preserve"> раз в неделю,</w:t>
      </w:r>
      <w:r w:rsidRPr="006B6A3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для 1 категории - по 1 академическому часу  (20-35 минут в соответствии с возрастом); для 2 и 3 категории - по 1 академическому  часу (45 минут, с перерывами на физкультминутки).</w:t>
      </w:r>
      <w:r w:rsidRPr="006B6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37A9EB7" w14:textId="77777777" w:rsidR="00F91B39" w:rsidRDefault="00F91B39" w:rsidP="00F91B39">
      <w:pPr>
        <w:shd w:val="clear" w:color="auto" w:fill="FFFFFF"/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</w:pPr>
    </w:p>
    <w:p w14:paraId="79971A1A" w14:textId="77777777" w:rsidR="00F91B39" w:rsidRDefault="00F91B39" w:rsidP="00F91B39">
      <w:pPr>
        <w:shd w:val="clear" w:color="auto" w:fill="FFFFFF"/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</w:pPr>
    </w:p>
    <w:p w14:paraId="245E2C1A" w14:textId="77777777" w:rsidR="00F17DB5" w:rsidRDefault="00F91B39" w:rsidP="00F17DB5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</w:pPr>
      <w:r w:rsidRPr="00F91B39"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  <w:t>Формы проведения занятий</w:t>
      </w:r>
      <w:r w:rsidR="00F17DB5"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  <w:t xml:space="preserve">                                                           </w:t>
      </w:r>
      <w:r w:rsidR="00F17DB5"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  <w:t xml:space="preserve">             </w:t>
      </w:r>
    </w:p>
    <w:p w14:paraId="2910C2C8" w14:textId="75003780" w:rsidR="00F91B39" w:rsidRPr="00F91B39" w:rsidRDefault="00F91B39" w:rsidP="00F17DB5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</w:pPr>
      <w:r w:rsidRPr="00F91B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Лекция, учебная игра, творческий проект, конкурсы, экскурсия и т.д.</w:t>
      </w:r>
    </w:p>
    <w:p w14:paraId="5BD7A72D" w14:textId="77777777" w:rsidR="00F91B39" w:rsidRDefault="00F91B39" w:rsidP="00F17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1179DBB" w14:textId="2D26AF5F" w:rsidR="00F91B39" w:rsidRPr="00F91B39" w:rsidRDefault="00F91B39" w:rsidP="00F17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91B3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Формы организации деятельности обучающихся</w:t>
      </w:r>
      <w:r w:rsidR="00F17D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:</w:t>
      </w:r>
    </w:p>
    <w:p w14:paraId="120AFAC2" w14:textId="77777777" w:rsidR="00F91B39" w:rsidRPr="00F91B39" w:rsidRDefault="00F91B39" w:rsidP="00F17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B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Лекция, практическая работа, учебная игра, чаепитие и пр.</w:t>
      </w:r>
    </w:p>
    <w:p w14:paraId="645A8A58" w14:textId="77777777" w:rsidR="00F91B39" w:rsidRPr="00F91B39" w:rsidRDefault="00F91B39" w:rsidP="00F17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6366B1F" w14:textId="77777777" w:rsidR="00362673" w:rsidRPr="00362673" w:rsidRDefault="006B6A3B" w:rsidP="00F17DB5">
      <w:pPr>
        <w:pStyle w:val="a4"/>
        <w:shd w:val="clear" w:color="auto" w:fill="FFFFFF"/>
        <w:spacing w:before="0" w:after="360" w:line="276" w:lineRule="auto"/>
        <w:jc w:val="both"/>
        <w:rPr>
          <w:b/>
          <w:iCs/>
          <w:sz w:val="28"/>
          <w:szCs w:val="28"/>
        </w:rPr>
      </w:pPr>
      <w:r w:rsidRPr="00F91B39">
        <w:rPr>
          <w:b/>
          <w:bCs/>
          <w:sz w:val="28"/>
          <w:szCs w:val="28"/>
          <w:lang w:eastAsia="ru-RU"/>
        </w:rPr>
        <w:t xml:space="preserve"> </w:t>
      </w:r>
      <w:r w:rsidR="00362673" w:rsidRPr="00362673">
        <w:rPr>
          <w:b/>
          <w:iCs/>
          <w:sz w:val="28"/>
          <w:szCs w:val="28"/>
        </w:rPr>
        <w:t xml:space="preserve">Программа включает в себя следующие направления деятельности: </w:t>
      </w:r>
    </w:p>
    <w:p w14:paraId="00B86838" w14:textId="77777777" w:rsidR="00362673" w:rsidRDefault="00362673" w:rsidP="00F17DB5">
      <w:pPr>
        <w:pStyle w:val="a4"/>
        <w:shd w:val="clear" w:color="auto" w:fill="FFFFFF"/>
        <w:tabs>
          <w:tab w:val="num" w:pos="900"/>
        </w:tabs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A5B3B">
        <w:rPr>
          <w:sz w:val="28"/>
          <w:szCs w:val="28"/>
        </w:rPr>
        <w:t>работа с бумагой и картоном</w:t>
      </w:r>
      <w:r>
        <w:rPr>
          <w:sz w:val="28"/>
          <w:szCs w:val="28"/>
        </w:rPr>
        <w:t>;</w:t>
      </w:r>
      <w:r w:rsidRPr="00EA5B3B">
        <w:rPr>
          <w:sz w:val="28"/>
          <w:szCs w:val="28"/>
        </w:rPr>
        <w:t xml:space="preserve"> </w:t>
      </w:r>
    </w:p>
    <w:p w14:paraId="3D82EBA9" w14:textId="77777777" w:rsidR="00362673" w:rsidRDefault="00362673" w:rsidP="00F17DB5">
      <w:pPr>
        <w:pStyle w:val="a4"/>
        <w:shd w:val="clear" w:color="auto" w:fill="FFFFFF"/>
        <w:tabs>
          <w:tab w:val="num" w:pos="900"/>
        </w:tabs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A5B3B">
        <w:rPr>
          <w:sz w:val="28"/>
          <w:szCs w:val="28"/>
        </w:rPr>
        <w:t>работа с природным материалом;</w:t>
      </w:r>
    </w:p>
    <w:p w14:paraId="62977887" w14:textId="77777777" w:rsidR="00362673" w:rsidRDefault="00362673" w:rsidP="00F17DB5">
      <w:pPr>
        <w:pStyle w:val="a4"/>
        <w:shd w:val="clear" w:color="auto" w:fill="FFFFFF"/>
        <w:tabs>
          <w:tab w:val="num" w:pos="900"/>
        </w:tabs>
        <w:suppressAutoHyphens w:val="0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тканью и нитками;</w:t>
      </w:r>
    </w:p>
    <w:p w14:paraId="67F7B8F1" w14:textId="77777777" w:rsidR="00362673" w:rsidRDefault="00362673" w:rsidP="00F17DB5">
      <w:pPr>
        <w:pStyle w:val="a4"/>
        <w:shd w:val="clear" w:color="auto" w:fill="FFFFFF"/>
        <w:tabs>
          <w:tab w:val="num" w:pos="900"/>
        </w:tabs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EA5B3B">
        <w:rPr>
          <w:sz w:val="28"/>
          <w:szCs w:val="28"/>
        </w:rPr>
        <w:t>работа с подручным и бросовым материалом;</w:t>
      </w:r>
    </w:p>
    <w:p w14:paraId="257EF6F4" w14:textId="77777777" w:rsidR="00362673" w:rsidRDefault="00362673" w:rsidP="00F17DB5">
      <w:pPr>
        <w:pStyle w:val="a4"/>
        <w:shd w:val="clear" w:color="auto" w:fill="FFFFFF"/>
        <w:suppressAutoHyphens w:val="0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макаронами, крупами </w:t>
      </w:r>
    </w:p>
    <w:p w14:paraId="7963B303" w14:textId="12D4BCB8" w:rsidR="001C6AA1" w:rsidRPr="00F91B39" w:rsidRDefault="001C6AA1" w:rsidP="00F17DB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0CC8C" w14:textId="0D154FE1" w:rsidR="001C6AA1" w:rsidRPr="003E0DF5" w:rsidRDefault="001C6AA1" w:rsidP="00F17DB5">
      <w:pPr>
        <w:spacing w:line="276" w:lineRule="auto"/>
        <w:jc w:val="both"/>
        <w:rPr>
          <w:rFonts w:ascii="Times New Roman" w:eastAsia="DejaVu Sans" w:hAnsi="Times New Roman" w:cs="Times New Roman"/>
          <w:b/>
          <w:iCs/>
          <w:kern w:val="1"/>
          <w:sz w:val="28"/>
          <w:szCs w:val="28"/>
          <w:lang w:eastAsia="hi-IN" w:bidi="hi-IN"/>
        </w:rPr>
      </w:pPr>
      <w:r w:rsidRPr="003E0DF5">
        <w:rPr>
          <w:rFonts w:ascii="Times New Roman" w:eastAsia="DejaVu Sans" w:hAnsi="Times New Roman" w:cs="Times New Roman"/>
          <w:b/>
          <w:iCs/>
          <w:kern w:val="1"/>
          <w:sz w:val="28"/>
          <w:szCs w:val="28"/>
          <w:lang w:eastAsia="hi-IN" w:bidi="hi-IN"/>
        </w:rPr>
        <w:t>Техническое оснащение занятий</w:t>
      </w:r>
      <w:r w:rsidR="00F17DB5">
        <w:rPr>
          <w:rFonts w:ascii="Times New Roman" w:eastAsia="DejaVu Sans" w:hAnsi="Times New Roman" w:cs="Times New Roman"/>
          <w:b/>
          <w:iCs/>
          <w:kern w:val="1"/>
          <w:sz w:val="28"/>
          <w:szCs w:val="28"/>
          <w:lang w:eastAsia="hi-IN" w:bidi="hi-IN"/>
        </w:rPr>
        <w:t>:</w:t>
      </w:r>
    </w:p>
    <w:p w14:paraId="7633F62A" w14:textId="77777777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AA1">
        <w:rPr>
          <w:rFonts w:ascii="Times New Roman" w:eastAsia="Times New Roman" w:hAnsi="Times New Roman" w:cs="Times New Roman"/>
          <w:sz w:val="28"/>
          <w:szCs w:val="28"/>
        </w:rPr>
        <w:t>просторное помещение для занятий с хорошим дневным освещением;</w:t>
      </w:r>
    </w:p>
    <w:p w14:paraId="4277AB42" w14:textId="77777777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A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толы </w:t>
      </w:r>
      <w:proofErr w:type="gramStart"/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стулья</w:t>
      </w:r>
      <w:proofErr w:type="gramEnd"/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возрасту ребенка;</w:t>
      </w:r>
    </w:p>
    <w:p w14:paraId="03F1E284" w14:textId="77777777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AA1">
        <w:rPr>
          <w:rFonts w:ascii="Times New Roman" w:eastAsia="Times New Roman" w:hAnsi="Times New Roman" w:cs="Times New Roman"/>
          <w:sz w:val="28"/>
          <w:szCs w:val="28"/>
        </w:rPr>
        <w:t>место для размещения выставочных работ;</w:t>
      </w:r>
    </w:p>
    <w:p w14:paraId="1097A9AA" w14:textId="00105FAF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AA1">
        <w:rPr>
          <w:rFonts w:ascii="Times New Roman" w:eastAsia="Times New Roman" w:hAnsi="Times New Roman" w:cs="Times New Roman"/>
          <w:sz w:val="28"/>
          <w:szCs w:val="28"/>
        </w:rPr>
        <w:t>шкаф для хранения инструментов, материалов, образцов готовых</w:t>
      </w:r>
      <w:r w:rsidR="001E3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AA1">
        <w:rPr>
          <w:rFonts w:ascii="Times New Roman" w:eastAsia="Times New Roman" w:hAnsi="Times New Roman" w:cs="Times New Roman"/>
          <w:sz w:val="28"/>
          <w:szCs w:val="28"/>
        </w:rPr>
        <w:t>изделий;</w:t>
      </w:r>
    </w:p>
    <w:p w14:paraId="2554A32B" w14:textId="77777777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AA1">
        <w:rPr>
          <w:rFonts w:ascii="Times New Roman" w:eastAsia="Times New Roman" w:hAnsi="Times New Roman" w:cs="Times New Roman"/>
          <w:sz w:val="28"/>
          <w:szCs w:val="28"/>
        </w:rPr>
        <w:t>компьютер для демонстрации иллюстративного материала;</w:t>
      </w:r>
    </w:p>
    <w:p w14:paraId="3B047C3E" w14:textId="77777777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iCs/>
          <w:kern w:val="1"/>
          <w:sz w:val="28"/>
          <w:szCs w:val="28"/>
          <w:lang w:eastAsia="ru-RU" w:bidi="hi-IN"/>
        </w:rPr>
      </w:pPr>
      <w:r w:rsidRPr="001C6AA1">
        <w:rPr>
          <w:rFonts w:ascii="Times New Roman" w:eastAsia="DejaVu Sans" w:hAnsi="Times New Roman" w:cs="Times New Roman"/>
          <w:b/>
          <w:iCs/>
          <w:kern w:val="1"/>
          <w:sz w:val="28"/>
          <w:szCs w:val="28"/>
          <w:lang w:eastAsia="ru-RU" w:bidi="hi-IN"/>
        </w:rPr>
        <w:t>Ресурсы:</w:t>
      </w:r>
    </w:p>
    <w:p w14:paraId="361F2546" w14:textId="77777777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 картон, гофрированная бумага;</w:t>
      </w:r>
    </w:p>
    <w:p w14:paraId="3B38893F" w14:textId="77530A68" w:rsidR="001C6AA1" w:rsidRPr="001C6AA1" w:rsidRDefault="001C6AA1" w:rsidP="00F17DB5">
      <w:pPr>
        <w:pStyle w:val="ListParagraph"/>
        <w:spacing w:after="0"/>
        <w:ind w:left="0"/>
        <w:jc w:val="both"/>
        <w:rPr>
          <w:sz w:val="28"/>
          <w:szCs w:val="28"/>
        </w:rPr>
      </w:pPr>
      <w:r w:rsidRPr="001C6AA1">
        <w:rPr>
          <w:rFonts w:ascii="Times New Roman" w:hAnsi="Times New Roman"/>
          <w:sz w:val="28"/>
          <w:szCs w:val="28"/>
          <w:lang w:eastAsia="ru-RU"/>
        </w:rPr>
        <w:t>природный материал (сухие листья, веточки и т.д.);</w:t>
      </w:r>
      <w:r w:rsidRPr="001C6AA1">
        <w:rPr>
          <w:sz w:val="28"/>
          <w:szCs w:val="28"/>
        </w:rPr>
        <w:t xml:space="preserve"> </w:t>
      </w:r>
      <w:r w:rsidRPr="001C6AA1">
        <w:rPr>
          <w:sz w:val="28"/>
          <w:szCs w:val="28"/>
        </w:rPr>
        <w:t>бросовый материал (коробки, баночки, пробки и т.д.);</w:t>
      </w:r>
    </w:p>
    <w:p w14:paraId="02F60AC9" w14:textId="65307A42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трафареты;</w:t>
      </w:r>
    </w:p>
    <w:p w14:paraId="34086CC7" w14:textId="77777777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стиплер, дырокол;</w:t>
      </w:r>
    </w:p>
    <w:p w14:paraId="4241EB22" w14:textId="77777777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клеевой пистолет, пластилин;</w:t>
      </w:r>
    </w:p>
    <w:p w14:paraId="75E643DA" w14:textId="77777777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линейки, ножницы с тупым концом;</w:t>
      </w:r>
    </w:p>
    <w:p w14:paraId="1DC5ED7F" w14:textId="77777777" w:rsidR="001C6AA1" w:rsidRPr="001C6AA1" w:rsidRDefault="001C6AA1" w:rsidP="00F17D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кисточки, краски, карандаш, фломастеры;</w:t>
      </w:r>
    </w:p>
    <w:p w14:paraId="4D34D8CF" w14:textId="77777777" w:rsidR="001C6AA1" w:rsidRPr="001C6AA1" w:rsidRDefault="001C6AA1" w:rsidP="00F17DB5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C6AA1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иглы  тонкие</w:t>
      </w:r>
      <w:proofErr w:type="gramEnd"/>
      <w:r w:rsidRPr="001C6AA1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 нитки, булавки с головками; </w:t>
      </w:r>
    </w:p>
    <w:p w14:paraId="7F6E5576" w14:textId="77777777" w:rsidR="001C6AA1" w:rsidRPr="001C6AA1" w:rsidRDefault="001C6AA1" w:rsidP="00F17DB5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6AA1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пуговицы, бусины, лоскутки ткани, разноцветные фетровые салфетки.</w:t>
      </w:r>
    </w:p>
    <w:p w14:paraId="46D18F05" w14:textId="6C890E2A" w:rsidR="001C6AA1" w:rsidRDefault="001C6AA1" w:rsidP="00F17DB5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6AA1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Макароны, крупы;</w:t>
      </w:r>
    </w:p>
    <w:p w14:paraId="53B25B59" w14:textId="77777777" w:rsidR="00362673" w:rsidRPr="00362673" w:rsidRDefault="00362673" w:rsidP="00F17D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62673">
        <w:rPr>
          <w:rFonts w:ascii="Times New Roman" w:eastAsia="Times New Roman" w:hAnsi="Times New Roman" w:cs="Times New Roman"/>
          <w:b/>
          <w:iCs/>
          <w:sz w:val="28"/>
          <w:szCs w:val="28"/>
        </w:rPr>
        <w:t>Ожидаемые результаты</w:t>
      </w:r>
    </w:p>
    <w:p w14:paraId="7C6753EC" w14:textId="5CFF2C62" w:rsid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362673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Ожидаемые результаты по программе соотнесены с задачами и содержанием программы. </w:t>
      </w:r>
    </w:p>
    <w:p w14:paraId="45C8B78B" w14:textId="77777777" w:rsidR="00362673" w:rsidRP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73">
        <w:rPr>
          <w:rFonts w:ascii="Times New Roman" w:eastAsia="Calibri" w:hAnsi="Times New Roman" w:cs="Times New Roman"/>
          <w:sz w:val="28"/>
          <w:szCs w:val="28"/>
        </w:rPr>
        <w:t xml:space="preserve">проявлять интерес к трудовой деятельности и ее результатам; </w:t>
      </w:r>
    </w:p>
    <w:p w14:paraId="0069A2C0" w14:textId="77777777" w:rsidR="00F17DB5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73">
        <w:rPr>
          <w:rFonts w:ascii="Times New Roman" w:eastAsia="Calibri" w:hAnsi="Times New Roman" w:cs="Times New Roman"/>
          <w:sz w:val="28"/>
          <w:szCs w:val="28"/>
        </w:rPr>
        <w:t xml:space="preserve">выполнять поделки из бумаги, макарон и круп, ткани, ниток, природного и бросового материалов, пользоваться ножницами, клеем, нитками, другими </w:t>
      </w:r>
    </w:p>
    <w:p w14:paraId="50F9AEF9" w14:textId="77777777" w:rsidR="00F17DB5" w:rsidRDefault="00F17DB5" w:rsidP="00F17DB5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ACCBF" w14:textId="77777777" w:rsidR="00F17DB5" w:rsidRDefault="00F17DB5" w:rsidP="00F17DB5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62284" w14:textId="15BA653F" w:rsidR="00362673" w:rsidRP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73">
        <w:rPr>
          <w:rFonts w:ascii="Times New Roman" w:eastAsia="Calibri" w:hAnsi="Times New Roman" w:cs="Times New Roman"/>
          <w:sz w:val="28"/>
          <w:szCs w:val="28"/>
        </w:rPr>
        <w:t>приспособлениями и инструментами</w:t>
      </w:r>
    </w:p>
    <w:p w14:paraId="77D705AE" w14:textId="77777777" w:rsidR="00362673" w:rsidRP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73">
        <w:rPr>
          <w:rFonts w:ascii="Times New Roman" w:eastAsia="Calibri" w:hAnsi="Times New Roman" w:cs="Times New Roman"/>
          <w:sz w:val="28"/>
          <w:szCs w:val="28"/>
        </w:rPr>
        <w:t xml:space="preserve">выполнять поделки по образцу и словесной инструкции; </w:t>
      </w:r>
    </w:p>
    <w:p w14:paraId="0F01DB5A" w14:textId="77777777" w:rsidR="00362673" w:rsidRP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73">
        <w:rPr>
          <w:rFonts w:ascii="Times New Roman" w:eastAsia="Calibri" w:hAnsi="Times New Roman" w:cs="Times New Roman"/>
          <w:sz w:val="28"/>
          <w:szCs w:val="28"/>
        </w:rPr>
        <w:t>отвечать на вопросы по результатам изготовления поделки;</w:t>
      </w:r>
    </w:p>
    <w:p w14:paraId="5548B7FA" w14:textId="77777777" w:rsidR="00362673" w:rsidRP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73">
        <w:rPr>
          <w:rFonts w:ascii="Times New Roman" w:eastAsia="Calibri" w:hAnsi="Times New Roman" w:cs="Times New Roman"/>
          <w:sz w:val="28"/>
          <w:szCs w:val="28"/>
        </w:rPr>
        <w:t xml:space="preserve">давать элементарную оценку выполненной поделке: хорошо, плохо, аккуратно, неаккуратно; </w:t>
      </w:r>
    </w:p>
    <w:p w14:paraId="61C6D912" w14:textId="77777777" w:rsidR="00362673" w:rsidRP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62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познакомится </w:t>
      </w:r>
      <w:proofErr w:type="gramStart"/>
      <w:r w:rsidRPr="00362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  навыками</w:t>
      </w:r>
      <w:proofErr w:type="gramEnd"/>
      <w:r w:rsidRPr="00362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культуры труда: сможет готовить рабочее место и приводить его в порядок после завершения работы;  выполнять коллективные работы из бумаги, природного и бросового материала;</w:t>
      </w:r>
    </w:p>
    <w:p w14:paraId="24826CEB" w14:textId="77777777" w:rsidR="00362673" w:rsidRP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73">
        <w:rPr>
          <w:rFonts w:ascii="Times New Roman" w:eastAsia="Calibri" w:hAnsi="Times New Roman" w:cs="Times New Roman"/>
          <w:sz w:val="28"/>
          <w:szCs w:val="28"/>
        </w:rPr>
        <w:t xml:space="preserve">доводить начатую работу до конца; </w:t>
      </w:r>
    </w:p>
    <w:p w14:paraId="3A9943FF" w14:textId="77777777" w:rsidR="00362673" w:rsidRPr="00362673" w:rsidRDefault="00362673" w:rsidP="00F17DB5">
      <w:pPr>
        <w:widowControl w:val="0"/>
        <w:suppressAutoHyphens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362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научиться изображать предметы и несложные сюжетные композиции, используя разнообразные приемы;</w:t>
      </w:r>
    </w:p>
    <w:p w14:paraId="24D25233" w14:textId="759D1F85" w:rsidR="00362673" w:rsidRDefault="00362673" w:rsidP="00F17DB5">
      <w:pPr>
        <w:widowControl w:val="0"/>
        <w:suppressAutoHyphens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26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 свои знания в таких понятиях, как форма, цвет, величина, количество;</w:t>
      </w:r>
    </w:p>
    <w:p w14:paraId="4EBD7A54" w14:textId="77777777" w:rsidR="00362673" w:rsidRP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iCs/>
          <w:kern w:val="1"/>
          <w:sz w:val="28"/>
          <w:szCs w:val="28"/>
          <w:lang w:eastAsia="hi-IN" w:bidi="hi-IN"/>
        </w:rPr>
      </w:pPr>
      <w:r w:rsidRPr="00362673">
        <w:rPr>
          <w:rFonts w:ascii="Times New Roman" w:eastAsia="DejaVu Sans" w:hAnsi="Times New Roman" w:cs="Times New Roman"/>
          <w:b/>
          <w:iCs/>
          <w:kern w:val="1"/>
          <w:sz w:val="28"/>
          <w:szCs w:val="28"/>
          <w:lang w:eastAsia="hi-IN" w:bidi="hi-IN"/>
        </w:rPr>
        <w:t>Формы контроля и подведения итогов реализации дополнительной программы.</w:t>
      </w:r>
    </w:p>
    <w:p w14:paraId="560AB970" w14:textId="77777777" w:rsidR="00362673" w:rsidRP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362673">
        <w:rPr>
          <w:rFonts w:ascii="Times New Roman" w:eastAsia="DejaVu Sans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педагогическое обследование детей по художественному и ручному </w:t>
      </w:r>
      <w:proofErr w:type="gramStart"/>
      <w:r w:rsidRPr="00362673">
        <w:rPr>
          <w:rFonts w:ascii="Times New Roman" w:eastAsia="DejaVu Sans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>труду</w:t>
      </w:r>
      <w:r w:rsidRPr="00362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362673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362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составление</w:t>
      </w:r>
      <w:proofErr w:type="gramEnd"/>
      <w:r w:rsidRPr="00362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фотоальбома с фотографиями лучших детских работ;</w:t>
      </w:r>
    </w:p>
    <w:p w14:paraId="7478DE1E" w14:textId="77777777" w:rsidR="00362673" w:rsidRP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362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проведение выставок детских работ; </w:t>
      </w:r>
    </w:p>
    <w:p w14:paraId="5BEE1C55" w14:textId="12B2A54C" w:rsidR="00362673" w:rsidRDefault="00362673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626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участие в конкурсах.</w:t>
      </w:r>
    </w:p>
    <w:p w14:paraId="6A7C00BD" w14:textId="32355257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42A49ADD" w14:textId="3FD5E029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0B055080" w14:textId="65EDFC8A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75FE2341" w14:textId="319B6EBF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32F47239" w14:textId="66CED091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27243F0B" w14:textId="34933FD8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100519D0" w14:textId="2EBBF9F5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7C710B16" w14:textId="17C33817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374B8FD1" w14:textId="68D90703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8EEDFDE" w14:textId="2F0F496D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7880A526" w14:textId="7A4C98BD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78C8744" w14:textId="152E183E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2464C284" w14:textId="4886FA13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7D34869C" w14:textId="631D1B76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EB36364" w14:textId="72F8F840" w:rsidR="00E9183E" w:rsidRDefault="00E9183E" w:rsidP="00F17DB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54589214" w14:textId="64E8F995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58BBADAE" w14:textId="3302E346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10D5BFF6" w14:textId="7331F770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5EEE70EE" w14:textId="7C6F545E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5604884B" w14:textId="06ED7FB0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0483FA1" w14:textId="4EBDE246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59E68A6" w14:textId="0921A49D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AB4DB9F" w14:textId="375A52A1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0DFDA36" w14:textId="77777777" w:rsidR="00E9183E" w:rsidRPr="00E9183E" w:rsidRDefault="00E9183E" w:rsidP="00F17DB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i/>
          <w:kern w:val="1"/>
          <w:sz w:val="36"/>
          <w:szCs w:val="36"/>
          <w:lang w:eastAsia="hi-IN" w:bidi="hi-IN"/>
        </w:rPr>
      </w:pPr>
      <w:r w:rsidRPr="00E9183E">
        <w:rPr>
          <w:rFonts w:ascii="Times New Roman" w:eastAsia="DejaVu Sans" w:hAnsi="Times New Roman" w:cs="Times New Roman"/>
          <w:b/>
          <w:i/>
          <w:kern w:val="1"/>
          <w:sz w:val="36"/>
          <w:szCs w:val="36"/>
          <w:lang w:eastAsia="hi-IN" w:bidi="hi-IN"/>
        </w:rPr>
        <w:t>Техническое оснащение занятий.</w:t>
      </w:r>
    </w:p>
    <w:p w14:paraId="06C34182" w14:textId="2995AAD3" w:rsidR="00E9183E" w:rsidRPr="00E9183E" w:rsidRDefault="00F17DB5" w:rsidP="00F17DB5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83E" w:rsidRPr="00E9183E">
        <w:rPr>
          <w:rFonts w:ascii="Times New Roman" w:eastAsia="Times New Roman" w:hAnsi="Times New Roman" w:cs="Times New Roman"/>
          <w:sz w:val="28"/>
          <w:szCs w:val="28"/>
        </w:rPr>
        <w:t>просторное помещение для занятий с хорошим дневным освещением;</w:t>
      </w:r>
    </w:p>
    <w:p w14:paraId="0BB4BD52" w14:textId="513C4316" w:rsidR="00E9183E" w:rsidRPr="00E9183E" w:rsidRDefault="00F17DB5" w:rsidP="00F17DB5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83E" w:rsidRPr="00E918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183E" w:rsidRPr="00E9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толы </w:t>
      </w:r>
      <w:proofErr w:type="gramStart"/>
      <w:r w:rsidR="00E9183E" w:rsidRPr="00E9183E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стулья</w:t>
      </w:r>
      <w:proofErr w:type="gramEnd"/>
      <w:r w:rsidR="00E9183E" w:rsidRPr="00E918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возрасту ребенка;</w:t>
      </w:r>
    </w:p>
    <w:p w14:paraId="2FCFA2E5" w14:textId="1ADF3708" w:rsidR="00E9183E" w:rsidRPr="00E9183E" w:rsidRDefault="00F17DB5" w:rsidP="00F17DB5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83E" w:rsidRPr="00E9183E">
        <w:rPr>
          <w:rFonts w:ascii="Times New Roman" w:eastAsia="Times New Roman" w:hAnsi="Times New Roman" w:cs="Times New Roman"/>
          <w:sz w:val="28"/>
          <w:szCs w:val="28"/>
        </w:rPr>
        <w:t>место для размещения выставочных работ;</w:t>
      </w:r>
    </w:p>
    <w:p w14:paraId="4BA8F632" w14:textId="6ECFCB43" w:rsidR="00E9183E" w:rsidRPr="00E9183E" w:rsidRDefault="00F17DB5" w:rsidP="00F17DB5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E9183E" w:rsidRPr="00E9183E">
        <w:rPr>
          <w:rFonts w:ascii="Times New Roman" w:eastAsia="Times New Roman" w:hAnsi="Times New Roman" w:cs="Times New Roman"/>
          <w:sz w:val="28"/>
          <w:szCs w:val="28"/>
        </w:rPr>
        <w:t>шкаф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9183E" w:rsidRPr="00E9183E">
        <w:rPr>
          <w:rFonts w:ascii="Times New Roman" w:eastAsia="Times New Roman" w:hAnsi="Times New Roman" w:cs="Times New Roman"/>
          <w:sz w:val="28"/>
          <w:szCs w:val="28"/>
        </w:rPr>
        <w:t xml:space="preserve"> для хранения инструментов, материалов, образцов готовых</w:t>
      </w:r>
    </w:p>
    <w:p w14:paraId="2BF9AF30" w14:textId="6E0A6AFC" w:rsidR="00E9183E" w:rsidRPr="00E9183E" w:rsidRDefault="00E9183E" w:rsidP="00E9183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7D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183E">
        <w:rPr>
          <w:rFonts w:ascii="Times New Roman" w:eastAsia="Times New Roman" w:hAnsi="Times New Roman" w:cs="Times New Roman"/>
          <w:sz w:val="28"/>
          <w:szCs w:val="28"/>
        </w:rPr>
        <w:t>изделий;</w:t>
      </w:r>
    </w:p>
    <w:p w14:paraId="24C281CE" w14:textId="2D9A9AEF" w:rsidR="00E9183E" w:rsidRPr="00E9183E" w:rsidRDefault="00F17DB5" w:rsidP="00F17DB5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E9183E" w:rsidRPr="00E9183E">
        <w:rPr>
          <w:rFonts w:ascii="Times New Roman" w:eastAsia="Times New Roman" w:hAnsi="Times New Roman" w:cs="Times New Roman"/>
          <w:sz w:val="28"/>
          <w:szCs w:val="28"/>
        </w:rPr>
        <w:t>компьютер для демонстрации иллюстративного материала;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принтер;</w:t>
      </w:r>
    </w:p>
    <w:p w14:paraId="5EDAD638" w14:textId="1548B6BF" w:rsidR="00E9183E" w:rsidRDefault="00F17DB5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- магнитная доска;</w:t>
      </w:r>
    </w:p>
    <w:p w14:paraId="5083FE11" w14:textId="72B6C0B1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80B436E" w14:textId="1326B9FE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4FB9EF62" w14:textId="2B215F97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3A5CE74B" w14:textId="1921EE02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45B47A53" w14:textId="37C59373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31B67FB1" w14:textId="414D65C5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51460072" w14:textId="058BF301" w:rsidR="00E9183E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4F61BD1" w14:textId="77777777" w:rsidR="00E9183E" w:rsidRPr="00362673" w:rsidRDefault="00E9183E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14:paraId="27CF174C" w14:textId="77777777" w:rsidR="00362673" w:rsidRPr="00362673" w:rsidRDefault="00362673" w:rsidP="00362673">
      <w:pPr>
        <w:widowControl w:val="0"/>
        <w:suppressAutoHyphens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p w14:paraId="44568212" w14:textId="77777777" w:rsidR="00362673" w:rsidRPr="00362673" w:rsidRDefault="00362673" w:rsidP="00362673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</w:p>
    <w:p w14:paraId="60F1632F" w14:textId="77777777" w:rsidR="00362673" w:rsidRPr="001C6AA1" w:rsidRDefault="00362673" w:rsidP="001E3BC5">
      <w:pPr>
        <w:widowControl w:val="0"/>
        <w:tabs>
          <w:tab w:val="left" w:pos="720"/>
        </w:tabs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3E5C498" w14:textId="70689618" w:rsidR="001C6AA1" w:rsidRPr="001C6AA1" w:rsidRDefault="001C6AA1" w:rsidP="001E3BC5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F97FA" w14:textId="00B3F714" w:rsidR="006B6A3B" w:rsidRPr="006B6A3B" w:rsidRDefault="006B6A3B" w:rsidP="006B6A3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3A5D89A" w14:textId="507604FF" w:rsidR="006B6A3B" w:rsidRDefault="006B6A3B" w:rsidP="00556C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52FB2533" w14:textId="77777777" w:rsidR="007A6FE2" w:rsidRDefault="007A6FE2"/>
    <w:sectPr w:rsidR="007A6FE2" w:rsidSect="00F17D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088"/>
    <w:multiLevelType w:val="hybridMultilevel"/>
    <w:tmpl w:val="C47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8F8"/>
    <w:multiLevelType w:val="multilevel"/>
    <w:tmpl w:val="7E7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1419D"/>
    <w:multiLevelType w:val="hybridMultilevel"/>
    <w:tmpl w:val="DBBC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126D"/>
    <w:multiLevelType w:val="multilevel"/>
    <w:tmpl w:val="25A8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7E307B"/>
    <w:multiLevelType w:val="hybridMultilevel"/>
    <w:tmpl w:val="1AFE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4FAD"/>
    <w:multiLevelType w:val="multilevel"/>
    <w:tmpl w:val="A89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10748"/>
    <w:multiLevelType w:val="multilevel"/>
    <w:tmpl w:val="030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8110E"/>
    <w:multiLevelType w:val="hybridMultilevel"/>
    <w:tmpl w:val="F8046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2650"/>
    <w:multiLevelType w:val="hybridMultilevel"/>
    <w:tmpl w:val="2BFA8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E3F89"/>
    <w:multiLevelType w:val="hybridMultilevel"/>
    <w:tmpl w:val="653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B5390"/>
    <w:multiLevelType w:val="hybridMultilevel"/>
    <w:tmpl w:val="70083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B66EB"/>
    <w:multiLevelType w:val="hybridMultilevel"/>
    <w:tmpl w:val="B930F874"/>
    <w:lvl w:ilvl="0" w:tplc="6ABE61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30DAC"/>
    <w:multiLevelType w:val="multilevel"/>
    <w:tmpl w:val="6AD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141721"/>
    <w:multiLevelType w:val="hybridMultilevel"/>
    <w:tmpl w:val="E64E0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4304D"/>
    <w:multiLevelType w:val="multilevel"/>
    <w:tmpl w:val="5F1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86A6E"/>
    <w:multiLevelType w:val="hybridMultilevel"/>
    <w:tmpl w:val="72BAC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8C"/>
    <w:rsid w:val="001C6AA1"/>
    <w:rsid w:val="001E2CCF"/>
    <w:rsid w:val="001E3BC5"/>
    <w:rsid w:val="0031638C"/>
    <w:rsid w:val="00362673"/>
    <w:rsid w:val="003E0DF5"/>
    <w:rsid w:val="00556C5D"/>
    <w:rsid w:val="006B6A3B"/>
    <w:rsid w:val="007A6FE2"/>
    <w:rsid w:val="00852F29"/>
    <w:rsid w:val="00E9183E"/>
    <w:rsid w:val="00F17DB5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FD26"/>
  <w15:chartTrackingRefBased/>
  <w15:docId w15:val="{771BC748-546A-4ADE-AAAC-4B603F4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31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638C"/>
    <w:rPr>
      <w:b/>
      <w:bCs/>
    </w:rPr>
  </w:style>
  <w:style w:type="paragraph" w:customStyle="1" w:styleId="richfactdown-listitem">
    <w:name w:val="richfactdown-listitem"/>
    <w:basedOn w:val="a"/>
    <w:rsid w:val="0031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basedOn w:val="a"/>
    <w:next w:val="a5"/>
    <w:rsid w:val="003626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E2CCF"/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1C6AA1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2024-02-15T09:03:00Z</cp:lastPrinted>
  <dcterms:created xsi:type="dcterms:W3CDTF">2024-02-15T05:59:00Z</dcterms:created>
  <dcterms:modified xsi:type="dcterms:W3CDTF">2024-02-16T05:57:00Z</dcterms:modified>
</cp:coreProperties>
</file>